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9B" w:rsidRDefault="000856CF"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DC0C3F">
        <w:rPr>
          <w:rFonts w:ascii="Arial" w:hAnsi="Arial" w:cs="Arial"/>
          <w:bCs/>
          <w:spacing w:val="-3"/>
          <w:sz w:val="22"/>
          <w:szCs w:val="22"/>
        </w:rPr>
        <w:t>The 2018 Commonwealth Games (the Games) are to be hosted</w:t>
      </w:r>
      <w:r w:rsidR="00890B5A">
        <w:rPr>
          <w:rFonts w:ascii="Arial" w:hAnsi="Arial" w:cs="Arial"/>
          <w:bCs/>
          <w:spacing w:val="-3"/>
          <w:sz w:val="22"/>
          <w:szCs w:val="22"/>
        </w:rPr>
        <w:t xml:space="preserve"> on the Gold Coast between 4</w:t>
      </w:r>
      <w:r w:rsidR="00890B5A">
        <w:rPr>
          <w:rFonts w:ascii="Arial" w:hAnsi="Arial" w:cs="Arial"/>
          <w:bCs/>
          <w:spacing w:val="-3"/>
          <w:sz w:val="22"/>
          <w:szCs w:val="22"/>
        </w:rPr>
        <w:noBreakHyphen/>
        <w:t>15 </w:t>
      </w:r>
      <w:r w:rsidRPr="00DC0C3F">
        <w:rPr>
          <w:rFonts w:ascii="Arial" w:hAnsi="Arial" w:cs="Arial"/>
          <w:bCs/>
          <w:spacing w:val="-3"/>
          <w:sz w:val="22"/>
          <w:szCs w:val="22"/>
        </w:rPr>
        <w:t xml:space="preserve">April 2018 with events also being held in Brisbane, Cairns and Townsville. The Queensland Police Service </w:t>
      </w:r>
      <w:r>
        <w:rPr>
          <w:rFonts w:ascii="Arial" w:hAnsi="Arial" w:cs="Arial"/>
          <w:bCs/>
          <w:spacing w:val="-3"/>
          <w:sz w:val="22"/>
          <w:szCs w:val="22"/>
        </w:rPr>
        <w:t>is</w:t>
      </w:r>
      <w:r w:rsidRPr="00DC0C3F">
        <w:rPr>
          <w:rFonts w:ascii="Arial" w:hAnsi="Arial" w:cs="Arial"/>
          <w:bCs/>
          <w:spacing w:val="-3"/>
          <w:sz w:val="22"/>
          <w:szCs w:val="22"/>
        </w:rPr>
        <w:t xml:space="preserve"> partner</w:t>
      </w:r>
      <w:r>
        <w:rPr>
          <w:rFonts w:ascii="Arial" w:hAnsi="Arial" w:cs="Arial"/>
          <w:bCs/>
          <w:spacing w:val="-3"/>
          <w:sz w:val="22"/>
          <w:szCs w:val="22"/>
        </w:rPr>
        <w:t>ing</w:t>
      </w:r>
      <w:r w:rsidRPr="00DC0C3F">
        <w:rPr>
          <w:rFonts w:ascii="Arial" w:hAnsi="Arial" w:cs="Arial"/>
          <w:bCs/>
          <w:spacing w:val="-3"/>
          <w:sz w:val="22"/>
          <w:szCs w:val="22"/>
        </w:rPr>
        <w:t xml:space="preserve"> with the </w:t>
      </w:r>
      <w:r w:rsidRPr="00AB69E0">
        <w:rPr>
          <w:rFonts w:ascii="Arial" w:hAnsi="Arial" w:cs="Arial"/>
          <w:bCs/>
          <w:spacing w:val="-3"/>
          <w:sz w:val="22"/>
          <w:szCs w:val="22"/>
        </w:rPr>
        <w:t>Office of the Commonwealth Games</w:t>
      </w:r>
      <w:r w:rsidRPr="00DC0C3F">
        <w:rPr>
          <w:rFonts w:ascii="Arial" w:hAnsi="Arial" w:cs="Arial"/>
          <w:bCs/>
          <w:spacing w:val="-3"/>
          <w:sz w:val="22"/>
          <w:szCs w:val="22"/>
        </w:rPr>
        <w:t xml:space="preserve"> and </w:t>
      </w:r>
      <w:r>
        <w:rPr>
          <w:rFonts w:ascii="Arial" w:hAnsi="Arial" w:cs="Arial"/>
          <w:bCs/>
          <w:spacing w:val="-3"/>
          <w:sz w:val="22"/>
          <w:szCs w:val="22"/>
        </w:rPr>
        <w:t xml:space="preserve">the </w:t>
      </w:r>
      <w:r w:rsidRPr="00AB69E0">
        <w:rPr>
          <w:rFonts w:ascii="Arial" w:hAnsi="Arial" w:cs="Arial"/>
          <w:bCs/>
          <w:spacing w:val="-3"/>
          <w:sz w:val="22"/>
          <w:szCs w:val="22"/>
        </w:rPr>
        <w:t>Gold Coast 2018 Commonwealth Games Corporation</w:t>
      </w:r>
      <w:r w:rsidRPr="00DC0C3F">
        <w:rPr>
          <w:rFonts w:ascii="Arial" w:hAnsi="Arial" w:cs="Arial"/>
          <w:bCs/>
          <w:spacing w:val="-3"/>
          <w:sz w:val="22"/>
          <w:szCs w:val="22"/>
        </w:rPr>
        <w:t xml:space="preserve"> to plan and deliver the security and public safety response for the Games</w:t>
      </w:r>
      <w:r w:rsidR="00D6589B">
        <w:rPr>
          <w:rFonts w:ascii="Arial" w:hAnsi="Arial" w:cs="Arial"/>
          <w:bCs/>
          <w:spacing w:val="-3"/>
          <w:sz w:val="22"/>
          <w:szCs w:val="22"/>
        </w:rPr>
        <w:t>.</w:t>
      </w:r>
    </w:p>
    <w:p w:rsidR="00597891" w:rsidRDefault="003629E0" w:rsidP="000856C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Pr="003629E0">
        <w:rPr>
          <w:rFonts w:ascii="Arial" w:hAnsi="Arial" w:cs="Arial"/>
          <w:bCs/>
          <w:i/>
          <w:spacing w:val="-3"/>
          <w:sz w:val="22"/>
          <w:szCs w:val="22"/>
        </w:rPr>
        <w:t>Police Powers and Responsibilities (Commonwealth Games) Amendment Act 2017</w:t>
      </w:r>
      <w:r>
        <w:rPr>
          <w:rFonts w:ascii="Arial" w:hAnsi="Arial" w:cs="Arial"/>
          <w:bCs/>
          <w:spacing w:val="-3"/>
          <w:sz w:val="22"/>
          <w:szCs w:val="22"/>
        </w:rPr>
        <w:t xml:space="preserve"> was enacted on 5 June 2017 </w:t>
      </w:r>
      <w:r w:rsidR="00597891">
        <w:rPr>
          <w:rFonts w:ascii="Arial" w:hAnsi="Arial" w:cs="Arial"/>
          <w:bCs/>
          <w:spacing w:val="-3"/>
          <w:sz w:val="22"/>
          <w:szCs w:val="22"/>
        </w:rPr>
        <w:t>and amended</w:t>
      </w:r>
      <w:r>
        <w:rPr>
          <w:rFonts w:ascii="Arial" w:hAnsi="Arial" w:cs="Arial"/>
          <w:bCs/>
          <w:spacing w:val="-3"/>
          <w:sz w:val="22"/>
          <w:szCs w:val="22"/>
        </w:rPr>
        <w:t xml:space="preserve"> the </w:t>
      </w:r>
      <w:r w:rsidRPr="00597891">
        <w:rPr>
          <w:rFonts w:ascii="Arial" w:hAnsi="Arial" w:cs="Arial"/>
          <w:bCs/>
          <w:i/>
          <w:spacing w:val="-3"/>
          <w:sz w:val="22"/>
          <w:szCs w:val="22"/>
        </w:rPr>
        <w:t>Police Powers and Responsibilities Act 2000</w:t>
      </w:r>
      <w:r>
        <w:rPr>
          <w:rFonts w:ascii="Arial" w:hAnsi="Arial" w:cs="Arial"/>
          <w:bCs/>
          <w:spacing w:val="-3"/>
          <w:sz w:val="22"/>
          <w:szCs w:val="22"/>
        </w:rPr>
        <w:t xml:space="preserve"> to provide police </w:t>
      </w:r>
      <w:r w:rsidR="00597891">
        <w:rPr>
          <w:rFonts w:ascii="Arial" w:hAnsi="Arial" w:cs="Arial"/>
          <w:bCs/>
          <w:spacing w:val="-3"/>
          <w:sz w:val="22"/>
          <w:szCs w:val="22"/>
        </w:rPr>
        <w:t xml:space="preserve">officers with additional </w:t>
      </w:r>
      <w:r>
        <w:rPr>
          <w:rFonts w:ascii="Arial" w:hAnsi="Arial" w:cs="Arial"/>
          <w:bCs/>
          <w:spacing w:val="-3"/>
          <w:sz w:val="22"/>
          <w:szCs w:val="22"/>
        </w:rPr>
        <w:t xml:space="preserve">powers </w:t>
      </w:r>
      <w:r w:rsidR="00597891">
        <w:rPr>
          <w:rFonts w:ascii="Arial" w:hAnsi="Arial" w:cs="Arial"/>
          <w:bCs/>
          <w:spacing w:val="-3"/>
          <w:sz w:val="22"/>
          <w:szCs w:val="22"/>
        </w:rPr>
        <w:t xml:space="preserve">for the Games. The additional powers can only be used </w:t>
      </w:r>
      <w:r>
        <w:rPr>
          <w:rFonts w:ascii="Arial" w:hAnsi="Arial" w:cs="Arial"/>
          <w:bCs/>
          <w:spacing w:val="-3"/>
          <w:sz w:val="22"/>
          <w:szCs w:val="22"/>
        </w:rPr>
        <w:t>in protective security zones</w:t>
      </w:r>
      <w:r w:rsidR="00597891">
        <w:rPr>
          <w:rFonts w:ascii="Arial" w:hAnsi="Arial" w:cs="Arial"/>
          <w:bCs/>
          <w:spacing w:val="-3"/>
          <w:sz w:val="22"/>
          <w:szCs w:val="22"/>
        </w:rPr>
        <w:t xml:space="preserve"> which </w:t>
      </w:r>
      <w:r w:rsidR="008471DD">
        <w:rPr>
          <w:rFonts w:ascii="Arial" w:hAnsi="Arial" w:cs="Arial"/>
          <w:bCs/>
          <w:spacing w:val="-3"/>
          <w:sz w:val="22"/>
          <w:szCs w:val="22"/>
        </w:rPr>
        <w:t>may</w:t>
      </w:r>
      <w:r w:rsidR="00597891">
        <w:rPr>
          <w:rFonts w:ascii="Arial" w:hAnsi="Arial" w:cs="Arial"/>
          <w:bCs/>
          <w:spacing w:val="-3"/>
          <w:sz w:val="22"/>
          <w:szCs w:val="22"/>
        </w:rPr>
        <w:t xml:space="preserve"> be prescribed by regulation or declared urgently by the Commissioner of Police</w:t>
      </w:r>
      <w:r>
        <w:rPr>
          <w:rFonts w:ascii="Arial" w:hAnsi="Arial" w:cs="Arial"/>
          <w:bCs/>
          <w:spacing w:val="-3"/>
          <w:sz w:val="22"/>
          <w:szCs w:val="22"/>
        </w:rPr>
        <w:t xml:space="preserve">. </w:t>
      </w:r>
    </w:p>
    <w:p w:rsidR="003629E0" w:rsidRDefault="003629E0" w:rsidP="000856C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Protective security zones may include </w:t>
      </w:r>
      <w:r w:rsidR="00597891">
        <w:rPr>
          <w:rFonts w:ascii="Arial" w:hAnsi="Arial" w:cs="Arial"/>
          <w:bCs/>
          <w:spacing w:val="-3"/>
          <w:sz w:val="22"/>
          <w:szCs w:val="22"/>
        </w:rPr>
        <w:t xml:space="preserve">(a) </w:t>
      </w:r>
      <w:r>
        <w:rPr>
          <w:rFonts w:ascii="Arial" w:hAnsi="Arial" w:cs="Arial"/>
          <w:bCs/>
          <w:spacing w:val="-3"/>
          <w:sz w:val="22"/>
          <w:szCs w:val="22"/>
        </w:rPr>
        <w:t>an area associated with the Games</w:t>
      </w:r>
      <w:r w:rsidR="00597891">
        <w:rPr>
          <w:rFonts w:ascii="Arial" w:hAnsi="Arial" w:cs="Arial"/>
          <w:bCs/>
          <w:spacing w:val="-3"/>
          <w:sz w:val="22"/>
          <w:szCs w:val="22"/>
        </w:rPr>
        <w:t>,</w:t>
      </w:r>
      <w:r>
        <w:rPr>
          <w:rFonts w:ascii="Arial" w:hAnsi="Arial" w:cs="Arial"/>
          <w:bCs/>
          <w:spacing w:val="-3"/>
          <w:sz w:val="22"/>
          <w:szCs w:val="22"/>
        </w:rPr>
        <w:t xml:space="preserve"> and </w:t>
      </w:r>
      <w:r w:rsidR="00597891">
        <w:rPr>
          <w:rFonts w:ascii="Arial" w:hAnsi="Arial" w:cs="Arial"/>
          <w:bCs/>
          <w:spacing w:val="-3"/>
          <w:sz w:val="22"/>
          <w:szCs w:val="22"/>
        </w:rPr>
        <w:t xml:space="preserve">(b) </w:t>
      </w:r>
      <w:r>
        <w:rPr>
          <w:rFonts w:ascii="Arial" w:hAnsi="Arial" w:cs="Arial"/>
          <w:bCs/>
          <w:spacing w:val="-3"/>
          <w:sz w:val="22"/>
          <w:szCs w:val="22"/>
        </w:rPr>
        <w:t xml:space="preserve">public transport infrastructure or a part of the public transport network associated with, or used to transport members of the public to or from, the Games. Protective security zones </w:t>
      </w:r>
      <w:r w:rsidR="00597891">
        <w:rPr>
          <w:rFonts w:ascii="Arial" w:hAnsi="Arial" w:cs="Arial"/>
          <w:bCs/>
          <w:spacing w:val="-3"/>
          <w:sz w:val="22"/>
          <w:szCs w:val="22"/>
        </w:rPr>
        <w:t xml:space="preserve">and their associated police powers </w:t>
      </w:r>
      <w:r>
        <w:rPr>
          <w:rFonts w:ascii="Arial" w:hAnsi="Arial" w:cs="Arial"/>
          <w:bCs/>
          <w:spacing w:val="-3"/>
          <w:sz w:val="22"/>
          <w:szCs w:val="22"/>
        </w:rPr>
        <w:t>are intended to protect people in crowded places</w:t>
      </w:r>
      <w:r w:rsidR="00597891">
        <w:rPr>
          <w:rFonts w:ascii="Arial" w:hAnsi="Arial" w:cs="Arial"/>
          <w:bCs/>
          <w:spacing w:val="-3"/>
          <w:sz w:val="22"/>
          <w:szCs w:val="22"/>
        </w:rPr>
        <w:t xml:space="preserve"> associated with the Games (other than major event areas)</w:t>
      </w:r>
      <w:r>
        <w:rPr>
          <w:rFonts w:ascii="Arial" w:hAnsi="Arial" w:cs="Arial"/>
          <w:bCs/>
          <w:spacing w:val="-3"/>
          <w:sz w:val="22"/>
          <w:szCs w:val="22"/>
        </w:rPr>
        <w:t>.</w:t>
      </w:r>
    </w:p>
    <w:p w:rsidR="003629E0" w:rsidRPr="008471DD" w:rsidRDefault="00597891" w:rsidP="008471DD">
      <w:pPr>
        <w:numPr>
          <w:ilvl w:val="0"/>
          <w:numId w:val="1"/>
        </w:numPr>
        <w:tabs>
          <w:tab w:val="clear" w:pos="720"/>
          <w:tab w:val="num" w:pos="360"/>
        </w:tabs>
        <w:spacing w:before="240"/>
        <w:ind w:left="360"/>
        <w:jc w:val="both"/>
        <w:rPr>
          <w:rFonts w:ascii="Arial" w:hAnsi="Arial" w:cs="Arial"/>
          <w:bCs/>
          <w:spacing w:val="-3"/>
          <w:sz w:val="22"/>
          <w:szCs w:val="22"/>
        </w:rPr>
      </w:pPr>
      <w:r w:rsidRPr="008471DD">
        <w:rPr>
          <w:rFonts w:ascii="Arial" w:hAnsi="Arial" w:cs="Arial"/>
          <w:bCs/>
          <w:spacing w:val="-3"/>
          <w:sz w:val="22"/>
          <w:szCs w:val="22"/>
        </w:rPr>
        <w:t xml:space="preserve">The </w:t>
      </w:r>
      <w:r w:rsidRPr="008471DD">
        <w:rPr>
          <w:rFonts w:ascii="Arial" w:hAnsi="Arial" w:cs="Arial"/>
          <w:bCs/>
          <w:i/>
          <w:spacing w:val="-3"/>
          <w:sz w:val="22"/>
          <w:szCs w:val="22"/>
        </w:rPr>
        <w:t>Police Powers and Responsibilities (Commonwealth Games) Amendment Regulation 2017</w:t>
      </w:r>
      <w:r w:rsidRPr="008471DD">
        <w:rPr>
          <w:rFonts w:ascii="Arial" w:hAnsi="Arial" w:cs="Arial"/>
          <w:bCs/>
          <w:spacing w:val="-3"/>
          <w:sz w:val="22"/>
          <w:szCs w:val="22"/>
        </w:rPr>
        <w:t xml:space="preserve"> </w:t>
      </w:r>
      <w:r w:rsidR="005E7F7D">
        <w:rPr>
          <w:rFonts w:ascii="Arial" w:hAnsi="Arial" w:cs="Arial"/>
          <w:bCs/>
          <w:spacing w:val="-3"/>
          <w:sz w:val="22"/>
          <w:szCs w:val="22"/>
        </w:rPr>
        <w:t xml:space="preserve">(amendment regulation) amends the </w:t>
      </w:r>
      <w:r w:rsidR="005E7F7D" w:rsidRPr="005E7F7D">
        <w:rPr>
          <w:rFonts w:ascii="Arial" w:hAnsi="Arial" w:cs="Arial"/>
          <w:bCs/>
          <w:i/>
          <w:spacing w:val="-3"/>
          <w:sz w:val="22"/>
          <w:szCs w:val="22"/>
        </w:rPr>
        <w:t>Police Powers and Responsibilities Regulation</w:t>
      </w:r>
      <w:r w:rsidR="00D407EB">
        <w:rPr>
          <w:rFonts w:ascii="Arial" w:hAnsi="Arial" w:cs="Arial"/>
          <w:bCs/>
          <w:i/>
          <w:spacing w:val="-3"/>
          <w:sz w:val="22"/>
          <w:szCs w:val="22"/>
        </w:rPr>
        <w:t> </w:t>
      </w:r>
      <w:r w:rsidR="005E7F7D" w:rsidRPr="005E7F7D">
        <w:rPr>
          <w:rFonts w:ascii="Arial" w:hAnsi="Arial" w:cs="Arial"/>
          <w:bCs/>
          <w:i/>
          <w:spacing w:val="-3"/>
          <w:sz w:val="22"/>
          <w:szCs w:val="22"/>
        </w:rPr>
        <w:t>2012</w:t>
      </w:r>
      <w:r w:rsidR="005E7F7D">
        <w:rPr>
          <w:rFonts w:ascii="Arial" w:hAnsi="Arial" w:cs="Arial"/>
          <w:bCs/>
          <w:spacing w:val="-3"/>
          <w:sz w:val="22"/>
          <w:szCs w:val="22"/>
        </w:rPr>
        <w:t xml:space="preserve"> to prescribe</w:t>
      </w:r>
      <w:r w:rsidRPr="008471DD">
        <w:rPr>
          <w:rFonts w:ascii="Arial" w:hAnsi="Arial" w:cs="Arial"/>
          <w:bCs/>
          <w:spacing w:val="-3"/>
          <w:sz w:val="22"/>
          <w:szCs w:val="22"/>
        </w:rPr>
        <w:t xml:space="preserve"> protective secu</w:t>
      </w:r>
      <w:r w:rsidR="008471DD">
        <w:rPr>
          <w:rFonts w:ascii="Arial" w:hAnsi="Arial" w:cs="Arial"/>
          <w:bCs/>
          <w:spacing w:val="-3"/>
          <w:sz w:val="22"/>
          <w:szCs w:val="22"/>
        </w:rPr>
        <w:t>rity zones for the Games at the Gold Coast, Brisbane, Townsville</w:t>
      </w:r>
      <w:r w:rsidR="000F3B3A">
        <w:rPr>
          <w:rFonts w:ascii="Arial" w:hAnsi="Arial" w:cs="Arial"/>
          <w:bCs/>
          <w:spacing w:val="-3"/>
          <w:sz w:val="22"/>
          <w:szCs w:val="22"/>
        </w:rPr>
        <w:t>,</w:t>
      </w:r>
      <w:r w:rsidR="008471DD">
        <w:rPr>
          <w:rFonts w:ascii="Arial" w:hAnsi="Arial" w:cs="Arial"/>
          <w:bCs/>
          <w:spacing w:val="-3"/>
          <w:sz w:val="22"/>
          <w:szCs w:val="22"/>
        </w:rPr>
        <w:t xml:space="preserve"> Cairns</w:t>
      </w:r>
      <w:r w:rsidR="000F3B3A">
        <w:rPr>
          <w:rFonts w:ascii="Arial" w:hAnsi="Arial" w:cs="Arial"/>
          <w:bCs/>
          <w:spacing w:val="-3"/>
          <w:sz w:val="22"/>
          <w:szCs w:val="22"/>
        </w:rPr>
        <w:t xml:space="preserve"> and Logan (for the railway line)</w:t>
      </w:r>
      <w:r w:rsidR="008471DD">
        <w:rPr>
          <w:rFonts w:ascii="Arial" w:hAnsi="Arial" w:cs="Arial"/>
          <w:bCs/>
          <w:spacing w:val="-3"/>
          <w:sz w:val="22"/>
          <w:szCs w:val="22"/>
        </w:rPr>
        <w:t xml:space="preserve">. </w:t>
      </w:r>
    </w:p>
    <w:p w:rsidR="003629E0" w:rsidRPr="00945C7C" w:rsidRDefault="00945C7C" w:rsidP="000856CF">
      <w:pPr>
        <w:numPr>
          <w:ilvl w:val="0"/>
          <w:numId w:val="1"/>
        </w:numPr>
        <w:tabs>
          <w:tab w:val="clear" w:pos="720"/>
          <w:tab w:val="num" w:pos="360"/>
        </w:tabs>
        <w:spacing w:before="240"/>
        <w:ind w:left="360"/>
        <w:jc w:val="both"/>
        <w:rPr>
          <w:rFonts w:ascii="Arial" w:hAnsi="Arial" w:cs="Arial"/>
          <w:bCs/>
          <w:color w:val="auto"/>
          <w:spacing w:val="-3"/>
          <w:sz w:val="22"/>
          <w:szCs w:val="22"/>
        </w:rPr>
      </w:pPr>
      <w:r>
        <w:rPr>
          <w:rFonts w:ascii="Arial" w:hAnsi="Arial" w:cs="Arial"/>
          <w:bCs/>
          <w:color w:val="auto"/>
          <w:spacing w:val="-3"/>
          <w:sz w:val="22"/>
          <w:szCs w:val="22"/>
        </w:rPr>
        <w:t>The prescribed p</w:t>
      </w:r>
      <w:r w:rsidRPr="00945C7C">
        <w:rPr>
          <w:rFonts w:ascii="Arial" w:hAnsi="Arial" w:cs="Arial"/>
          <w:bCs/>
          <w:color w:val="auto"/>
          <w:spacing w:val="-3"/>
          <w:sz w:val="22"/>
          <w:szCs w:val="22"/>
        </w:rPr>
        <w:t xml:space="preserve">rotective security zones have been determined based on an assessment of security risks of crowded places associated with Games venues, events and related infrastructure. This included consideration of many factors including the type of event, venue location and design, environmental features, expected crowd numbers, location and capacity of public transport systems, known threats and intelligence. </w:t>
      </w:r>
    </w:p>
    <w:p w:rsidR="00D6589B" w:rsidRPr="000856CF" w:rsidRDefault="00C53642" w:rsidP="000856CF">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p</w:t>
      </w:r>
      <w:r w:rsidR="005E7F7D">
        <w:rPr>
          <w:rFonts w:ascii="Arial" w:hAnsi="Arial" w:cs="Arial"/>
          <w:bCs/>
          <w:spacing w:val="-3"/>
          <w:sz w:val="22"/>
          <w:szCs w:val="22"/>
        </w:rPr>
        <w:t xml:space="preserve">rotective security zones only apply for the periods </w:t>
      </w:r>
      <w:r>
        <w:rPr>
          <w:rFonts w:ascii="Arial" w:hAnsi="Arial" w:cs="Arial"/>
          <w:bCs/>
          <w:spacing w:val="-3"/>
          <w:sz w:val="22"/>
          <w:szCs w:val="22"/>
        </w:rPr>
        <w:t xml:space="preserve">stated </w:t>
      </w:r>
      <w:r w:rsidR="005E7F7D">
        <w:rPr>
          <w:rFonts w:ascii="Arial" w:hAnsi="Arial" w:cs="Arial"/>
          <w:bCs/>
          <w:spacing w:val="-3"/>
          <w:sz w:val="22"/>
          <w:szCs w:val="22"/>
        </w:rPr>
        <w:t>in the amendment regulation</w:t>
      </w:r>
      <w:r>
        <w:rPr>
          <w:rFonts w:ascii="Arial" w:hAnsi="Arial" w:cs="Arial"/>
          <w:bCs/>
          <w:spacing w:val="-3"/>
          <w:sz w:val="22"/>
          <w:szCs w:val="22"/>
        </w:rPr>
        <w:t xml:space="preserve"> and the additional police powers will lapse one week after the Games end. </w:t>
      </w:r>
      <w:r w:rsidR="005E7F7D">
        <w:rPr>
          <w:rFonts w:ascii="Arial" w:hAnsi="Arial" w:cs="Arial"/>
          <w:bCs/>
          <w:spacing w:val="-3"/>
          <w:sz w:val="22"/>
          <w:szCs w:val="22"/>
        </w:rPr>
        <w:t xml:space="preserve"> </w:t>
      </w:r>
    </w:p>
    <w:p w:rsidR="00280DCA" w:rsidRPr="00CE6FBA" w:rsidRDefault="000856CF"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approved</w:t>
      </w:r>
      <w:r w:rsidR="00280DCA">
        <w:rPr>
          <w:rFonts w:ascii="Arial" w:hAnsi="Arial" w:cs="Arial"/>
          <w:sz w:val="22"/>
          <w:szCs w:val="22"/>
        </w:rPr>
        <w:t xml:space="preserve"> </w:t>
      </w:r>
      <w:r>
        <w:rPr>
          <w:rFonts w:ascii="Arial" w:hAnsi="Arial" w:cs="Arial"/>
          <w:sz w:val="22"/>
          <w:szCs w:val="22"/>
        </w:rPr>
        <w:t>th</w:t>
      </w:r>
      <w:r w:rsidR="00890B5A">
        <w:rPr>
          <w:rFonts w:ascii="Arial" w:hAnsi="Arial" w:cs="Arial"/>
          <w:sz w:val="22"/>
          <w:szCs w:val="22"/>
        </w:rPr>
        <w:t>at th</w:t>
      </w:r>
      <w:r>
        <w:rPr>
          <w:rFonts w:ascii="Arial" w:hAnsi="Arial" w:cs="Arial"/>
          <w:sz w:val="22"/>
          <w:szCs w:val="22"/>
        </w:rPr>
        <w:t xml:space="preserve">e </w:t>
      </w:r>
      <w:r w:rsidRPr="000856CF">
        <w:rPr>
          <w:rFonts w:ascii="Arial" w:hAnsi="Arial" w:cs="Arial"/>
          <w:i/>
          <w:sz w:val="22"/>
          <w:szCs w:val="22"/>
        </w:rPr>
        <w:t>Police Powers and Responsibilities (Commonwealth Games) Amendment Regulation 2017</w:t>
      </w:r>
      <w:r>
        <w:rPr>
          <w:rFonts w:ascii="Arial" w:hAnsi="Arial" w:cs="Arial"/>
          <w:sz w:val="22"/>
          <w:szCs w:val="22"/>
        </w:rPr>
        <w:t xml:space="preserve"> be recommended to the Governor in Council for approval.</w:t>
      </w:r>
    </w:p>
    <w:p w:rsidR="00D6589B" w:rsidRPr="00C07656" w:rsidRDefault="00D6589B" w:rsidP="00890B5A">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C51644" w:rsidP="00D6589B">
      <w:pPr>
        <w:numPr>
          <w:ilvl w:val="0"/>
          <w:numId w:val="2"/>
        </w:numPr>
        <w:spacing w:before="120"/>
        <w:ind w:left="811"/>
        <w:jc w:val="both"/>
        <w:rPr>
          <w:rFonts w:ascii="Arial" w:hAnsi="Arial" w:cs="Arial"/>
          <w:sz w:val="22"/>
          <w:szCs w:val="22"/>
        </w:rPr>
      </w:pPr>
      <w:hyperlink r:id="rId10" w:history="1">
        <w:r w:rsidR="00C75C30" w:rsidRPr="00325149">
          <w:rPr>
            <w:rStyle w:val="Hyperlink"/>
            <w:rFonts w:ascii="Arial" w:hAnsi="Arial" w:cs="Arial"/>
            <w:i/>
            <w:sz w:val="22"/>
            <w:szCs w:val="22"/>
          </w:rPr>
          <w:t>Police Powers and Responsibilities (Commonwealth Games) Amendment Regulation</w:t>
        </w:r>
        <w:r w:rsidR="00D407EB" w:rsidRPr="00325149">
          <w:rPr>
            <w:rStyle w:val="Hyperlink"/>
            <w:rFonts w:ascii="Arial" w:hAnsi="Arial" w:cs="Arial"/>
            <w:i/>
            <w:sz w:val="22"/>
            <w:szCs w:val="22"/>
          </w:rPr>
          <w:t> </w:t>
        </w:r>
        <w:r w:rsidR="00C75C30" w:rsidRPr="00325149">
          <w:rPr>
            <w:rStyle w:val="Hyperlink"/>
            <w:rFonts w:ascii="Arial" w:hAnsi="Arial" w:cs="Arial"/>
            <w:i/>
            <w:sz w:val="22"/>
            <w:szCs w:val="22"/>
          </w:rPr>
          <w:t>2017</w:t>
        </w:r>
      </w:hyperlink>
    </w:p>
    <w:p w:rsidR="00732E22" w:rsidRPr="000856CF" w:rsidRDefault="00C51644" w:rsidP="000856CF">
      <w:pPr>
        <w:numPr>
          <w:ilvl w:val="0"/>
          <w:numId w:val="2"/>
        </w:numPr>
        <w:spacing w:before="120"/>
        <w:ind w:left="811"/>
        <w:jc w:val="both"/>
        <w:rPr>
          <w:rFonts w:ascii="Arial" w:hAnsi="Arial" w:cs="Arial"/>
          <w:sz w:val="22"/>
          <w:szCs w:val="22"/>
        </w:rPr>
      </w:pPr>
      <w:hyperlink r:id="rId11" w:history="1">
        <w:r w:rsidR="00890B5A" w:rsidRPr="00325149">
          <w:rPr>
            <w:rStyle w:val="Hyperlink"/>
            <w:rFonts w:ascii="Arial" w:hAnsi="Arial" w:cs="Arial"/>
            <w:sz w:val="22"/>
            <w:szCs w:val="22"/>
          </w:rPr>
          <w:t>Explanatory Notes</w:t>
        </w:r>
      </w:hyperlink>
    </w:p>
    <w:sectPr w:rsidR="00732E22" w:rsidRPr="000856CF" w:rsidSect="00D75FFB">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FC7" w:rsidRDefault="00AA3FC7" w:rsidP="00D6589B">
      <w:r>
        <w:separator/>
      </w:r>
    </w:p>
  </w:endnote>
  <w:endnote w:type="continuationSeparator" w:id="0">
    <w:p w:rsidR="00AA3FC7" w:rsidRDefault="00AA3FC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FC7" w:rsidRDefault="00AA3FC7" w:rsidP="00D6589B">
      <w:r>
        <w:separator/>
      </w:r>
    </w:p>
  </w:footnote>
  <w:footnote w:type="continuationSeparator" w:id="0">
    <w:p w:rsidR="00AA3FC7" w:rsidRDefault="00AA3FC7"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C75C30">
      <w:rPr>
        <w:rFonts w:ascii="Arial" w:hAnsi="Arial" w:cs="Arial"/>
        <w:b/>
        <w:color w:val="auto"/>
        <w:sz w:val="22"/>
        <w:szCs w:val="22"/>
        <w:lang w:eastAsia="en-US"/>
      </w:rPr>
      <w:t>September 2017</w:t>
    </w:r>
  </w:p>
  <w:p w:rsidR="00CB1501" w:rsidRDefault="00C75C30" w:rsidP="00D6589B">
    <w:pPr>
      <w:pStyle w:val="Header"/>
      <w:spacing w:before="120"/>
      <w:rPr>
        <w:rFonts w:ascii="Arial" w:hAnsi="Arial" w:cs="Arial"/>
        <w:b/>
        <w:sz w:val="22"/>
        <w:szCs w:val="22"/>
        <w:u w:val="single"/>
      </w:rPr>
    </w:pPr>
    <w:r>
      <w:rPr>
        <w:rFonts w:ascii="Arial" w:hAnsi="Arial" w:cs="Arial"/>
        <w:b/>
        <w:sz w:val="22"/>
        <w:szCs w:val="22"/>
        <w:u w:val="single"/>
      </w:rPr>
      <w:t>Police Powers and Responsibilities (Commonwealth Games) Amendment Regulation 2017</w:t>
    </w:r>
  </w:p>
  <w:p w:rsidR="007E5400" w:rsidRDefault="007E5400" w:rsidP="00D6589B">
    <w:pPr>
      <w:pStyle w:val="Header"/>
      <w:spacing w:before="120"/>
      <w:rPr>
        <w:rFonts w:ascii="Arial" w:hAnsi="Arial" w:cs="Arial"/>
        <w:b/>
        <w:sz w:val="22"/>
        <w:szCs w:val="22"/>
        <w:u w:val="single"/>
      </w:rPr>
    </w:pPr>
    <w:r>
      <w:rPr>
        <w:rFonts w:ascii="Arial" w:hAnsi="Arial" w:cs="Arial"/>
        <w:b/>
        <w:sz w:val="22"/>
        <w:szCs w:val="22"/>
        <w:u w:val="single"/>
      </w:rPr>
      <w:t>Minister for Police, Fire and Emergency Services and Minister for Corrective Services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80F8F"/>
    <w:rsid w:val="000856CF"/>
    <w:rsid w:val="000F3B3A"/>
    <w:rsid w:val="0010384C"/>
    <w:rsid w:val="00135B87"/>
    <w:rsid w:val="00152095"/>
    <w:rsid w:val="00174117"/>
    <w:rsid w:val="00280DCA"/>
    <w:rsid w:val="00325149"/>
    <w:rsid w:val="0034156D"/>
    <w:rsid w:val="003629E0"/>
    <w:rsid w:val="003A3BDD"/>
    <w:rsid w:val="0043543B"/>
    <w:rsid w:val="00501C66"/>
    <w:rsid w:val="00550873"/>
    <w:rsid w:val="00597891"/>
    <w:rsid w:val="005E7F7D"/>
    <w:rsid w:val="007264AC"/>
    <w:rsid w:val="007265D0"/>
    <w:rsid w:val="00732E22"/>
    <w:rsid w:val="00741C20"/>
    <w:rsid w:val="007C4C98"/>
    <w:rsid w:val="007E5400"/>
    <w:rsid w:val="007F44F4"/>
    <w:rsid w:val="008471DD"/>
    <w:rsid w:val="00890B5A"/>
    <w:rsid w:val="00904077"/>
    <w:rsid w:val="00937A4A"/>
    <w:rsid w:val="00945C7C"/>
    <w:rsid w:val="009F0C17"/>
    <w:rsid w:val="00AA3FC7"/>
    <w:rsid w:val="00B044EE"/>
    <w:rsid w:val="00B95A06"/>
    <w:rsid w:val="00C51644"/>
    <w:rsid w:val="00C53642"/>
    <w:rsid w:val="00C75C30"/>
    <w:rsid w:val="00C75E67"/>
    <w:rsid w:val="00CB1501"/>
    <w:rsid w:val="00CD7A50"/>
    <w:rsid w:val="00CF0D8A"/>
    <w:rsid w:val="00D407EB"/>
    <w:rsid w:val="00D6589B"/>
    <w:rsid w:val="00D75FFB"/>
    <w:rsid w:val="00F24A8A"/>
    <w:rsid w:val="00F45B99"/>
    <w:rsid w:val="00F94D48"/>
    <w:rsid w:val="00FB3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325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0" Type="http://schemas.openxmlformats.org/officeDocument/2006/relationships/hyperlink" Target="Attachments/Regul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28ABE-6EB5-4B1D-A002-8CB7B89AA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354</Words>
  <Characters>2015</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2366</CharactersWithSpaces>
  <SharedDoc>false</SharedDoc>
  <HyperlinkBase>https://www.cabinet.qld.gov.au/documents/2017/Sep/PPRCGReg/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2018-04-26T05:21:00Z</dcterms:created>
  <dcterms:modified xsi:type="dcterms:W3CDTF">2018-06-11T04:06:00Z</dcterms:modified>
  <cp:category>Legislation,Police,Sport,Security,Safety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